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8AC3D" w14:textId="77777777" w:rsidR="00BC3C64" w:rsidRPr="00733B5A" w:rsidRDefault="00BC3C64" w:rsidP="00EA49B7">
      <w:pPr>
        <w:jc w:val="center"/>
        <w:outlineLvl w:val="0"/>
        <w:rPr>
          <w:rFonts w:ascii="Lato" w:eastAsia="Times New Roman" w:hAnsi="Lato" w:cs="Times New Roman"/>
          <w:b/>
          <w:bCs/>
          <w:color w:val="333333"/>
          <w:kern w:val="36"/>
          <w:sz w:val="30"/>
          <w:szCs w:val="30"/>
          <w:u w:val="single"/>
        </w:rPr>
      </w:pPr>
      <w:r w:rsidRPr="00BC3C64">
        <w:rPr>
          <w:rFonts w:ascii="Lato" w:eastAsia="Times New Roman" w:hAnsi="Lato" w:cs="Times New Roman"/>
          <w:b/>
          <w:bCs/>
          <w:color w:val="333333"/>
          <w:kern w:val="36"/>
          <w:sz w:val="30"/>
          <w:szCs w:val="30"/>
          <w:u w:val="single"/>
        </w:rPr>
        <w:t>Résumé du sermon du vendredi du 13 Novembre</w:t>
      </w:r>
      <w:r w:rsidRPr="00733B5A">
        <w:rPr>
          <w:rFonts w:ascii="Lato" w:eastAsia="Times New Roman" w:hAnsi="Lato" w:cs="Times New Roman"/>
          <w:b/>
          <w:bCs/>
          <w:color w:val="333333"/>
          <w:kern w:val="36"/>
          <w:sz w:val="30"/>
          <w:szCs w:val="30"/>
          <w:u w:val="single"/>
        </w:rPr>
        <w:t xml:space="preserve"> 2020</w:t>
      </w:r>
    </w:p>
    <w:p w14:paraId="47646ED6" w14:textId="77777777" w:rsidR="00BC3C64" w:rsidRPr="00BC3C64" w:rsidRDefault="00BC3C64" w:rsidP="00EA49B7">
      <w:pPr>
        <w:jc w:val="center"/>
        <w:outlineLvl w:val="0"/>
        <w:rPr>
          <w:rFonts w:ascii="Lato" w:eastAsia="Times New Roman" w:hAnsi="Lato" w:cs="Times New Roman"/>
          <w:b/>
          <w:bCs/>
          <w:color w:val="333333"/>
          <w:kern w:val="36"/>
        </w:rPr>
      </w:pPr>
      <w:r w:rsidRPr="00EA49B7">
        <w:rPr>
          <w:rFonts w:ascii="Lato" w:eastAsia="Times New Roman" w:hAnsi="Lato" w:cs="Times New Roman"/>
          <w:b/>
          <w:bCs/>
          <w:color w:val="333333"/>
          <w:kern w:val="36"/>
        </w:rPr>
        <w:t>Prononcé par Sa Sainteté le Calife à la mosquée Mubarak à Islamabad</w:t>
      </w:r>
    </w:p>
    <w:p w14:paraId="72FCD6F0" w14:textId="77777777" w:rsidR="00BC3C64" w:rsidRDefault="00BC3C64"/>
    <w:p w14:paraId="68CEB52A"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Après avoir récité </w:t>
      </w:r>
      <w:r w:rsidRPr="0083770F">
        <w:rPr>
          <w:rFonts w:ascii="Open Sans" w:hAnsi="Open Sans" w:cs="Times New Roman"/>
          <w:i/>
          <w:iCs/>
          <w:color w:val="444444"/>
        </w:rPr>
        <w:t>Tashahhud</w:t>
      </w:r>
      <w:r w:rsidRPr="0083770F">
        <w:rPr>
          <w:rFonts w:ascii="Open Sans" w:hAnsi="Open Sans" w:cs="Times New Roman"/>
          <w:color w:val="444444"/>
        </w:rPr>
        <w:t>, </w:t>
      </w:r>
      <w:r w:rsidRPr="0083770F">
        <w:rPr>
          <w:rFonts w:ascii="Open Sans" w:hAnsi="Open Sans" w:cs="Times New Roman"/>
          <w:i/>
          <w:iCs/>
          <w:color w:val="444444"/>
        </w:rPr>
        <w:t>Ta’awwuz</w:t>
      </w:r>
      <w:r w:rsidRPr="0083770F">
        <w:rPr>
          <w:rFonts w:ascii="Open Sans" w:hAnsi="Open Sans" w:cs="Times New Roman"/>
          <w:color w:val="444444"/>
        </w:rPr>
        <w:t> et la sourate </w:t>
      </w:r>
      <w:r w:rsidRPr="0083770F">
        <w:rPr>
          <w:rFonts w:ascii="Open Sans" w:hAnsi="Open Sans" w:cs="Times New Roman"/>
          <w:i/>
          <w:iCs/>
          <w:color w:val="444444"/>
        </w:rPr>
        <w:t>Al-Fatiha</w:t>
      </w:r>
      <w:r w:rsidRPr="0083770F">
        <w:rPr>
          <w:rFonts w:ascii="Open Sans" w:hAnsi="Open Sans" w:cs="Times New Roman"/>
          <w:color w:val="444444"/>
        </w:rPr>
        <w:t>, le Calife, Hazrat Mirza Masroor Ahmad (aba) a déclaré qu’il va continuer à relater les anecdotes de la vie d’autres compagnons du Saint Prophète (sa) qui avaient pris part à la bataille de </w:t>
      </w:r>
      <w:r w:rsidRPr="0083770F">
        <w:rPr>
          <w:rFonts w:ascii="Open Sans" w:hAnsi="Open Sans" w:cs="Times New Roman"/>
          <w:i/>
          <w:iCs/>
          <w:color w:val="444444"/>
        </w:rPr>
        <w:t>Badr</w:t>
      </w:r>
      <w:r w:rsidRPr="0083770F">
        <w:rPr>
          <w:rFonts w:ascii="Open Sans" w:hAnsi="Open Sans" w:cs="Times New Roman"/>
          <w:color w:val="444444"/>
        </w:rPr>
        <w:t>.</w:t>
      </w:r>
    </w:p>
    <w:p w14:paraId="5D08EF63"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Le Calife (aba) a commencé en apportant une clarification concernant une narration mentionnée dans un précédent sermon concernant Hazrat Mu’adh bin Jabal (ra) au sujet de la peste. Le Calife (aba) a dit qu’il y avait une erreur dans la traduction, elle n’était pas tout à fait exacte, et ainsi il a souhaité rectifier la traduction. Il a présenté de nouveau la narration, dans laquelle le Saint Prophète (sa) avait informé Hazrat Mu’adh (ra) qu’il conquerrait la Syrie, et c’est là qu’il y aurait une épidémie.</w:t>
      </w:r>
    </w:p>
    <w:p w14:paraId="3AD48EB8"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Après cette clarification, Le Calife (aba) a déclaré qu’il continuera à relater les anecdotes de la vie de Hazrat ‘Abdullah bin’ Amr (ra).</w:t>
      </w:r>
    </w:p>
    <w:p w14:paraId="0773F5F3"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Le Calife (aba) a présenté un récit dans lequel il a été déclaré qu’après la bataille d’</w:t>
      </w:r>
      <w:r w:rsidRPr="0083770F">
        <w:rPr>
          <w:rFonts w:ascii="Open Sans" w:hAnsi="Open Sans" w:cs="Times New Roman"/>
          <w:i/>
          <w:iCs/>
          <w:color w:val="444444"/>
        </w:rPr>
        <w:t>Uhud</w:t>
      </w:r>
      <w:r w:rsidRPr="0083770F">
        <w:rPr>
          <w:rFonts w:ascii="Open Sans" w:hAnsi="Open Sans" w:cs="Times New Roman"/>
          <w:color w:val="444444"/>
        </w:rPr>
        <w:t>, le corps de Hazrat ‘Abdullah (ra) a été amené devant le Saint Prophète (sa). Son état était tel que ses oreilles et son nez avaient été sectionnés. Sur ce, une femme de la famille de Hazrat ‘Abdullah (ra) a commencé à pleurer. Le Saint Prophète (sa) a dit qu’il n’y avait pas besoin de pleurer, car Hazrat ‘Abdullah (ra) était protégé par l’ombre des ailes des anges.</w:t>
      </w:r>
    </w:p>
    <w:p w14:paraId="06AF1B3C"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Le Calife (aba) a dit qu’il existe de nombreux récits différents sur la manière dont les prières funéraires pour les martyrs de la bataille d’</w:t>
      </w:r>
      <w:r w:rsidRPr="0083770F">
        <w:rPr>
          <w:rFonts w:ascii="Open Sans" w:hAnsi="Open Sans" w:cs="Times New Roman"/>
          <w:i/>
          <w:iCs/>
          <w:color w:val="444444"/>
        </w:rPr>
        <w:t>Uhud </w:t>
      </w:r>
      <w:r w:rsidRPr="0083770F">
        <w:rPr>
          <w:rFonts w:ascii="Open Sans" w:hAnsi="Open Sans" w:cs="Times New Roman"/>
          <w:color w:val="444444"/>
        </w:rPr>
        <w:t>ont été offertes. Le Calife a présenté divers récits à ce sujet. Dans un récit, il est rapporté que le Saint Prophète (sa) demandait lesquels des martyrs avaient le plus mémorisé le Saint Coran, et ces gens étaient descendus dans la tombe en premier. Puis le Saint Prophète (sa) ajoutait qu’il témoignerait pour ces gens le Jour du Jugement. Selon une autre narration, le Saint Prophète (sa) a offert les prières funéraires pour les martyrs d’</w:t>
      </w:r>
      <w:r w:rsidRPr="0083770F">
        <w:rPr>
          <w:rFonts w:ascii="Open Sans" w:hAnsi="Open Sans" w:cs="Times New Roman"/>
          <w:i/>
          <w:iCs/>
          <w:color w:val="444444"/>
        </w:rPr>
        <w:t>Uhud </w:t>
      </w:r>
      <w:r w:rsidRPr="0083770F">
        <w:rPr>
          <w:rFonts w:ascii="Open Sans" w:hAnsi="Open Sans" w:cs="Times New Roman"/>
          <w:color w:val="444444"/>
        </w:rPr>
        <w:t>huit ans plus tard. Une autre narration rapporte que les corps des défunts étaient amenés au Saint Prophète (sa) et qu’il offrait les prières funéraires de dix martyrs à la fois. Il est également rapporté que les corps des martyrs n’étaient pas lavés et étaient enterrés dans les mêmes vêtements qu’ils portaient lorsqu’ils sont tombés en martyr. Le Calife (aba) a continué à présenter de nombreux autres récits sur ce sujet. Le Calife (aba) a également cité le livre </w:t>
      </w:r>
      <w:r w:rsidRPr="0083770F">
        <w:rPr>
          <w:rFonts w:ascii="Open Sans" w:hAnsi="Open Sans" w:cs="Times New Roman"/>
          <w:i/>
          <w:iCs/>
          <w:color w:val="444444"/>
        </w:rPr>
        <w:t>The Life and Character of the Seal of Prophets</w:t>
      </w:r>
      <w:r w:rsidRPr="0083770F">
        <w:rPr>
          <w:rFonts w:ascii="Open Sans" w:hAnsi="Open Sans" w:cs="Times New Roman"/>
          <w:color w:val="444444"/>
        </w:rPr>
        <w:t> (La Vie et le Caractère du Saint Prophète).</w:t>
      </w:r>
    </w:p>
    <w:p w14:paraId="06B489DE"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Le Calife (aba) a relaté une anecdote du fils de Hazrat ‘Abdullah (ra), Hazrat Jabir (ra). Un jour, le Saint Prophète (sa) a vu que Hazrat Jabir (ra) semblait triste et s’est enquis de ce qui n’allait pas. Hazrat Jabir (ra) a répondu qu’il était triste parce que son père était tombé en martyr et qu’il avait laissé derrière lui ses enfants et une dette. Le Saint Prophète (sa) l’a informé que Dieu parle habituellement aux gens derrière un voile, mais il a amené Hazrat ‘Abdullah (ra) devant Lui, Il lui a parlé directement et lui a dit de demander ce qu’il voulait, afin que cela lui soit accordé. Hazrat ‘Abdullah (ra) a répondu qu’il souhaitait être ramené à la vie, afin qu’il puisse se battre dans la voie d’Allah et tomber de nouveau en martyr. À cela, Dieu a répondu qu’Il a déjà décrété que personne ne sera ramené à la vie après la mort. Sur ce, Dieu le Tout-Puissant a révélé le verset coranique suivant au Saint Prophète (sa) :</w:t>
      </w:r>
    </w:p>
    <w:p w14:paraId="5719BE8C" w14:textId="77777777" w:rsidR="0083770F" w:rsidRPr="0083770F" w:rsidRDefault="0083770F" w:rsidP="005F447E">
      <w:pPr>
        <w:spacing w:after="300"/>
        <w:jc w:val="both"/>
        <w:divId w:val="766969807"/>
        <w:rPr>
          <w:rFonts w:ascii="Open Sans" w:hAnsi="Open Sans" w:cs="Times New Roman"/>
          <w:color w:val="000000" w:themeColor="text1"/>
        </w:rPr>
      </w:pPr>
      <w:r w:rsidRPr="0083770F">
        <w:rPr>
          <w:rFonts w:ascii="Open Sans" w:hAnsi="Open Sans" w:cs="Times New Roman"/>
          <w:color w:val="000000" w:themeColor="text1"/>
        </w:rPr>
        <w:lastRenderedPageBreak/>
        <w:t>« </w:t>
      </w:r>
      <w:r w:rsidRPr="0083770F">
        <w:rPr>
          <w:rFonts w:ascii="Open Sans" w:hAnsi="Open Sans" w:cs="Times New Roman"/>
          <w:i/>
          <w:iCs/>
          <w:color w:val="000000" w:themeColor="text1"/>
        </w:rPr>
        <w:t>Ne pense pas que ceux qui ont péri pour la cause d’Allah soient morts. Non, ils sont vivants, en la présence de leur Seigneur et reçoivent une belle provision.</w:t>
      </w:r>
      <w:r w:rsidRPr="0083770F">
        <w:rPr>
          <w:rFonts w:ascii="Open Sans" w:hAnsi="Open Sans" w:cs="Times New Roman"/>
          <w:color w:val="000000" w:themeColor="text1"/>
        </w:rPr>
        <w:t> »</w:t>
      </w:r>
      <w:r w:rsidR="000D173E">
        <w:rPr>
          <w:rFonts w:ascii="Open Sans" w:hAnsi="Open Sans" w:cs="Times New Roman"/>
          <w:color w:val="000000" w:themeColor="text1"/>
        </w:rPr>
        <w:t xml:space="preserve"> [</w:t>
      </w:r>
      <w:r w:rsidRPr="0083770F">
        <w:rPr>
          <w:rFonts w:ascii="Open Sans" w:eastAsia="Times New Roman" w:hAnsi="Open Sans" w:cs="Times New Roman"/>
          <w:color w:val="444444"/>
        </w:rPr>
        <w:t>Saint Coran 3 : 170]</w:t>
      </w:r>
    </w:p>
    <w:p w14:paraId="11AFE3D8"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Le Calife (aba) a dit que le prochain compagnon dont il relatera les anecdotes est Hazrat Simak bin Kharashah, également connu sous le nom d’Abu Dujanah (ra). Il était originaire de la branche </w:t>
      </w:r>
      <w:r w:rsidRPr="0083770F">
        <w:rPr>
          <w:rFonts w:ascii="Open Sans" w:hAnsi="Open Sans" w:cs="Times New Roman"/>
          <w:i/>
          <w:iCs/>
          <w:color w:val="444444"/>
        </w:rPr>
        <w:t>Banu Sa’idah</w:t>
      </w:r>
      <w:r w:rsidRPr="0083770F">
        <w:rPr>
          <w:rFonts w:ascii="Open Sans" w:hAnsi="Open Sans" w:cs="Times New Roman"/>
          <w:color w:val="444444"/>
        </w:rPr>
        <w:t> de la tribu </w:t>
      </w:r>
      <w:r w:rsidRPr="0083770F">
        <w:rPr>
          <w:rFonts w:ascii="Open Sans" w:hAnsi="Open Sans" w:cs="Times New Roman"/>
          <w:i/>
          <w:iCs/>
          <w:color w:val="444444"/>
        </w:rPr>
        <w:t>Khazraj</w:t>
      </w:r>
      <w:r w:rsidRPr="0083770F">
        <w:rPr>
          <w:rFonts w:ascii="Open Sans" w:hAnsi="Open Sans" w:cs="Times New Roman"/>
          <w:color w:val="444444"/>
        </w:rPr>
        <w:t>. Son père se prénommait Kharashah et sa mère Hazmah bint Harmalah. Il était mieux connu sous son titre Abu Dujanah.</w:t>
      </w:r>
    </w:p>
    <w:p w14:paraId="23C486EC"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Le Calife (aba) a relaté que Hazrat Abu Dujanah (ra) avait pris part à toutes les batailles aux côtés du Saint Prophète (sa). Il était parmi les compagnons aînés des </w:t>
      </w:r>
      <w:r w:rsidRPr="0083770F">
        <w:rPr>
          <w:rFonts w:ascii="Open Sans" w:hAnsi="Open Sans" w:cs="Times New Roman"/>
          <w:i/>
          <w:iCs/>
          <w:color w:val="444444"/>
        </w:rPr>
        <w:t>Ansar</w:t>
      </w:r>
      <w:r w:rsidRPr="0083770F">
        <w:rPr>
          <w:rFonts w:ascii="Open Sans" w:hAnsi="Open Sans" w:cs="Times New Roman"/>
          <w:color w:val="444444"/>
        </w:rPr>
        <w:t> [indigènes à Médine]. Il est rapporté qu’il était extrêmement courageux et habile à la guerre; il était aussi un cavalier très habile. Il était souvent reconnu au combat par le turban rouge qu’il portait.</w:t>
      </w:r>
    </w:p>
    <w:p w14:paraId="4578E114"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Le Calife (aba) a relaté une narration dans laquelle il est déclaré que le jour de la bataille d’</w:t>
      </w:r>
      <w:r w:rsidRPr="0083770F">
        <w:rPr>
          <w:rFonts w:ascii="Open Sans" w:hAnsi="Open Sans" w:cs="Times New Roman"/>
          <w:i/>
          <w:iCs/>
          <w:color w:val="444444"/>
        </w:rPr>
        <w:t>Uhud</w:t>
      </w:r>
      <w:r w:rsidRPr="0083770F">
        <w:rPr>
          <w:rFonts w:ascii="Open Sans" w:hAnsi="Open Sans" w:cs="Times New Roman"/>
          <w:color w:val="444444"/>
        </w:rPr>
        <w:t>, le Saint Prophète (sa) a pris une épée et a demandé qui la voulait. Sur ce, tous les compagnons se sont présentés pour prendre l’épée du Saint Prophète (sa). Puis le Saint Prophète (sa) a demandé qui prendrait l’épée et lui rendrait justice ? Sur ce, tout le monde est resté silencieux, et seul Hazrat Abu Dujanah (ra) s’est présenté pour prendre l’épée. Sur ce, le Saint Prophète (sa) lui a accordé l’épée, et c’est avec cette épée même que Hazrat Abu Dujanah (ra) a causé de grands torts à l’ennemi.</w:t>
      </w:r>
    </w:p>
    <w:p w14:paraId="495F91D5" w14:textId="77777777" w:rsidR="0083770F" w:rsidRPr="0083770F"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Le Calife (aba) a relaté que pendant la bataille d’</w:t>
      </w:r>
      <w:r w:rsidRPr="0083770F">
        <w:rPr>
          <w:rFonts w:ascii="Open Sans" w:hAnsi="Open Sans" w:cs="Times New Roman"/>
          <w:i/>
          <w:iCs/>
          <w:color w:val="444444"/>
        </w:rPr>
        <w:t>Uhud, </w:t>
      </w:r>
      <w:r w:rsidRPr="0083770F">
        <w:rPr>
          <w:rFonts w:ascii="Open Sans" w:hAnsi="Open Sans" w:cs="Times New Roman"/>
          <w:color w:val="444444"/>
        </w:rPr>
        <w:t>tout en combattant l’ennemi, Hazrat Abu Dujanah (ra) était tombé sur une femme qui combattait également, elle se prénommait Hind, et se battait également contre les musulmans, et incitait de plus ses soldats à tuer les musulmans. Hazrat Abu Dujanah (ra) s’est approchée d’elle et a levé son épée pour l’attaquer. Voyant cela, elle a appelé ses soldats à venir la protéger, mais personne n’est venu à son aide. Hazrat Abu Dujanah (ra) avait son épée levée prête à attaquer, mais il l’a abaissée et est parti. Plus tard, quelqu’un lui a demandé pourquoi il avait fait cela, alors que cette femme combattait et incitait des soldats à tuer des musulmans. Hazrat Abu Dujanah (ra) a répondu qu’il n’était pas juste que l’épée du Saint Prophète (sa) soit utilisée contre une femme, surtout quand il n’y avait personne pour la protéger. C’est alors qu’il est devenu clair que c’était vraiment Hazrat Abu Dujanah (ra) qui pouvait utiliser cette épée en faisant preuve de justice.</w:t>
      </w:r>
    </w:p>
    <w:p w14:paraId="726A82D9" w14:textId="77777777" w:rsidR="00EA49B7" w:rsidRPr="005F447E" w:rsidRDefault="0083770F" w:rsidP="005F447E">
      <w:pPr>
        <w:spacing w:before="100" w:beforeAutospacing="1" w:after="100" w:afterAutospacing="1"/>
        <w:jc w:val="both"/>
        <w:divId w:val="172502056"/>
        <w:rPr>
          <w:rFonts w:ascii="Open Sans" w:hAnsi="Open Sans" w:cs="Times New Roman"/>
          <w:color w:val="444444"/>
        </w:rPr>
      </w:pPr>
      <w:r w:rsidRPr="0083770F">
        <w:rPr>
          <w:rFonts w:ascii="Open Sans" w:hAnsi="Open Sans" w:cs="Times New Roman"/>
          <w:color w:val="444444"/>
        </w:rPr>
        <w:t>Après la disparition du Saint Prophète (sa), il y avait un faux prétendant à la prophétie. Hazrat Abu Bakr (ra) a envoyé un émissaire pour le combattre. C’est au cours de cette expédition que Hazrat Abu Dujanah (ra) est tombé en martyr lors de la bataille de </w:t>
      </w:r>
      <w:r w:rsidRPr="0083770F">
        <w:rPr>
          <w:rFonts w:ascii="Open Sans" w:hAnsi="Open Sans" w:cs="Times New Roman"/>
          <w:i/>
          <w:iCs/>
          <w:color w:val="444444"/>
        </w:rPr>
        <w:t>Yamamah</w:t>
      </w:r>
      <w:r w:rsidRPr="0083770F">
        <w:rPr>
          <w:rFonts w:ascii="Open Sans" w:hAnsi="Open Sans" w:cs="Times New Roman"/>
          <w:color w:val="444444"/>
        </w:rPr>
        <w:t>.</w:t>
      </w:r>
    </w:p>
    <w:sectPr w:rsidR="00EA49B7" w:rsidRPr="005F4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to">
    <w:altName w:val="Segoe UI"/>
    <w:panose1 w:val="020B0604020202020204"/>
    <w:charset w:val="00"/>
    <w:family w:val="roman"/>
    <w:pitch w:val="default"/>
  </w:font>
  <w:font w:name="Open Sans">
    <w:altName w:val="Segoe UI"/>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64"/>
    <w:rsid w:val="000D173E"/>
    <w:rsid w:val="001C6F35"/>
    <w:rsid w:val="005F447E"/>
    <w:rsid w:val="00733B5A"/>
    <w:rsid w:val="0083770F"/>
    <w:rsid w:val="00BC3C64"/>
    <w:rsid w:val="00C66D93"/>
    <w:rsid w:val="00D2699E"/>
    <w:rsid w:val="00EA49B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ecimalSymbol w:val=","/>
  <w:listSeparator w:val=";"/>
  <w14:docId w14:val="346086D1"/>
  <w15:chartTrackingRefBased/>
  <w15:docId w15:val="{D45CAE79-F7C8-C247-A243-DE5A94E3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3C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C6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3770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Policepardfaut"/>
    <w:rsid w:val="0083770F"/>
  </w:style>
  <w:style w:type="character" w:styleId="Accentuation">
    <w:name w:val="Emphasis"/>
    <w:basedOn w:val="Policepardfaut"/>
    <w:uiPriority w:val="20"/>
    <w:qFormat/>
    <w:rsid w:val="0083770F"/>
    <w:rPr>
      <w:i/>
      <w:iCs/>
    </w:rPr>
  </w:style>
  <w:style w:type="character" w:styleId="lev">
    <w:name w:val="Strong"/>
    <w:basedOn w:val="Policepardfaut"/>
    <w:uiPriority w:val="22"/>
    <w:qFormat/>
    <w:rsid w:val="00837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02056">
      <w:bodyDiv w:val="1"/>
      <w:marLeft w:val="0"/>
      <w:marRight w:val="0"/>
      <w:marTop w:val="0"/>
      <w:marBottom w:val="0"/>
      <w:divBdr>
        <w:top w:val="none" w:sz="0" w:space="0" w:color="auto"/>
        <w:left w:val="none" w:sz="0" w:space="0" w:color="auto"/>
        <w:bottom w:val="none" w:sz="0" w:space="0" w:color="auto"/>
        <w:right w:val="none" w:sz="0" w:space="0" w:color="auto"/>
      </w:divBdr>
      <w:divsChild>
        <w:div w:id="766969807">
          <w:blockQuote w:val="1"/>
          <w:marLeft w:val="0"/>
          <w:marRight w:val="0"/>
          <w:marTop w:val="100"/>
          <w:marBottom w:val="100"/>
          <w:divBdr>
            <w:top w:val="none" w:sz="0" w:space="0" w:color="auto"/>
            <w:left w:val="none" w:sz="0" w:space="0" w:color="auto"/>
            <w:bottom w:val="none" w:sz="0" w:space="0" w:color="auto"/>
            <w:right w:val="none" w:sz="0" w:space="0" w:color="auto"/>
          </w:divBdr>
          <w:divsChild>
            <w:div w:id="206601617">
              <w:marLeft w:val="0"/>
              <w:marRight w:val="0"/>
              <w:marTop w:val="0"/>
              <w:marBottom w:val="0"/>
              <w:divBdr>
                <w:top w:val="none" w:sz="0" w:space="0" w:color="auto"/>
                <w:left w:val="none" w:sz="0" w:space="0" w:color="auto"/>
                <w:bottom w:val="none" w:sz="0" w:space="0" w:color="auto"/>
                <w:right w:val="none" w:sz="0" w:space="0" w:color="auto"/>
              </w:divBdr>
              <w:divsChild>
                <w:div w:id="58453818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9937227">
          <w:marLeft w:val="0"/>
          <w:marRight w:val="0"/>
          <w:marTop w:val="0"/>
          <w:marBottom w:val="0"/>
          <w:divBdr>
            <w:top w:val="none" w:sz="0" w:space="0" w:color="auto"/>
            <w:left w:val="none" w:sz="0" w:space="0" w:color="auto"/>
            <w:bottom w:val="none" w:sz="0" w:space="0" w:color="auto"/>
            <w:right w:val="none" w:sz="0" w:space="0" w:color="auto"/>
          </w:divBdr>
          <w:divsChild>
            <w:div w:id="118759564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30448790">
      <w:marLeft w:val="0"/>
      <w:marRight w:val="0"/>
      <w:marTop w:val="0"/>
      <w:marBottom w:val="0"/>
      <w:divBdr>
        <w:top w:val="none" w:sz="0" w:space="0" w:color="auto"/>
        <w:left w:val="none" w:sz="0" w:space="0" w:color="auto"/>
        <w:bottom w:val="none" w:sz="0" w:space="0" w:color="auto"/>
        <w:right w:val="none" w:sz="0" w:space="0" w:color="auto"/>
      </w:divBdr>
    </w:div>
    <w:div w:id="12881184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5407</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Arsalan</dc:creator>
  <cp:keywords/>
  <dc:description/>
  <cp:lastModifiedBy>Mohammad Arsalan</cp:lastModifiedBy>
  <cp:revision>2</cp:revision>
  <dcterms:created xsi:type="dcterms:W3CDTF">2020-11-17T10:44:00Z</dcterms:created>
  <dcterms:modified xsi:type="dcterms:W3CDTF">2020-11-17T10:44:00Z</dcterms:modified>
</cp:coreProperties>
</file>